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763" w:rsidRDefault="00E16763" w:rsidP="00E16763">
      <w:pPr>
        <w:pStyle w:val="Heading5"/>
        <w:spacing w:before="0" w:after="0" w:line="312" w:lineRule="auto"/>
        <w:rPr>
          <w:i w:val="0"/>
          <w:szCs w:val="28"/>
          <w:lang w:val="en-US"/>
        </w:rPr>
      </w:pPr>
      <w:bookmarkStart w:id="0" w:name="_GoBack"/>
      <w:bookmarkEnd w:id="0"/>
      <w:r>
        <w:rPr>
          <w:b w:val="0"/>
          <w:i w:val="0"/>
          <w:szCs w:val="28"/>
          <w:lang w:val="en-US"/>
        </w:rPr>
        <w:t>SỞ</w:t>
      </w:r>
      <w:r>
        <w:rPr>
          <w:b w:val="0"/>
          <w:i w:val="0"/>
          <w:szCs w:val="28"/>
        </w:rPr>
        <w:t xml:space="preserve"> </w:t>
      </w:r>
      <w:r>
        <w:rPr>
          <w:b w:val="0"/>
          <w:i w:val="0"/>
          <w:szCs w:val="28"/>
          <w:lang w:val="en-US"/>
        </w:rPr>
        <w:t xml:space="preserve">GIÁO DỤC VÀ ĐÀO TẠO       </w:t>
      </w:r>
      <w:r>
        <w:rPr>
          <w:i w:val="0"/>
          <w:szCs w:val="28"/>
          <w:lang w:val="en-US"/>
        </w:rPr>
        <w:t>CỘNG HÒA XÃ HỘI CHỦ NGHĨA VIỆT NAM</w:t>
      </w:r>
    </w:p>
    <w:p w:rsidR="00E16763" w:rsidRDefault="00E16763" w:rsidP="00E16763">
      <w:pPr>
        <w:spacing w:line="312" w:lineRule="auto"/>
        <w:rPr>
          <w:sz w:val="26"/>
          <w:szCs w:val="28"/>
        </w:rPr>
      </w:pPr>
      <w:r>
        <w:rPr>
          <w:sz w:val="26"/>
          <w:szCs w:val="28"/>
        </w:rPr>
        <w:t xml:space="preserve">    THÀNH PHỐ HỒ CHÍ MINH                           </w:t>
      </w:r>
      <w:r>
        <w:rPr>
          <w:b/>
          <w:sz w:val="26"/>
          <w:szCs w:val="28"/>
        </w:rPr>
        <w:t>Độc lập – Tự do – Hạnh phúc</w:t>
      </w:r>
      <w:r>
        <w:rPr>
          <w:sz w:val="26"/>
          <w:szCs w:val="28"/>
        </w:rPr>
        <w:t xml:space="preserve">         </w:t>
      </w:r>
    </w:p>
    <w:p w:rsidR="00E16763" w:rsidRDefault="004776CA" w:rsidP="00E16763">
      <w:pPr>
        <w:spacing w:line="312" w:lineRule="auto"/>
        <w:rPr>
          <w:b/>
          <w:sz w:val="26"/>
          <w:szCs w:val="28"/>
        </w:rPr>
      </w:pP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3246755</wp:posOffset>
                </wp:positionH>
                <wp:positionV relativeFrom="paragraph">
                  <wp:posOffset>6350</wp:posOffset>
                </wp:positionV>
                <wp:extent cx="2194560" cy="0"/>
                <wp:effectExtent l="8255" t="6350" r="6985" b="127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5pt,.5pt" to="428.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AT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"/>
            </w:pict>
          </mc:Fallback>
        </mc:AlternateContent>
      </w:r>
      <w:r w:rsidR="00E16763">
        <w:rPr>
          <w:b/>
          <w:sz w:val="26"/>
          <w:szCs w:val="28"/>
        </w:rPr>
        <w:t xml:space="preserve">      TRƯỜNG THPT TÂN TÚC                          </w:t>
      </w:r>
    </w:p>
    <w:p w:rsidR="00E16763" w:rsidRDefault="004776CA" w:rsidP="00E16763">
      <w:pPr>
        <w:spacing w:line="312" w:lineRule="auto"/>
        <w:jc w:val="center"/>
        <w:rPr>
          <w:b/>
          <w:sz w:val="28"/>
          <w:szCs w:val="28"/>
          <w:lang w:val="es-BO"/>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741680</wp:posOffset>
                </wp:positionH>
                <wp:positionV relativeFrom="paragraph">
                  <wp:posOffset>6350</wp:posOffset>
                </wp:positionV>
                <wp:extent cx="621665" cy="0"/>
                <wp:effectExtent l="8255" t="6350" r="8255"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pt,.5pt" to="107.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8PEg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"/>
            </w:pict>
          </mc:Fallback>
        </mc:AlternateContent>
      </w:r>
    </w:p>
    <w:p w:rsidR="00E16763" w:rsidRDefault="00E16763" w:rsidP="00E16763">
      <w:pPr>
        <w:spacing w:line="312" w:lineRule="auto"/>
        <w:jc w:val="center"/>
        <w:rPr>
          <w:b/>
          <w:sz w:val="28"/>
          <w:szCs w:val="28"/>
          <w:lang w:val="es-BO"/>
        </w:rPr>
      </w:pPr>
      <w:r>
        <w:rPr>
          <w:b/>
          <w:sz w:val="28"/>
          <w:szCs w:val="28"/>
          <w:lang w:val="es-BO"/>
        </w:rPr>
        <w:t xml:space="preserve">QUY CHẾ </w:t>
      </w:r>
    </w:p>
    <w:p w:rsidR="00E16763" w:rsidRDefault="00E16763" w:rsidP="00E16763">
      <w:pPr>
        <w:spacing w:line="312" w:lineRule="auto"/>
        <w:jc w:val="center"/>
        <w:rPr>
          <w:b/>
          <w:sz w:val="28"/>
          <w:szCs w:val="28"/>
          <w:lang w:val="es-BO"/>
        </w:rPr>
      </w:pPr>
      <w:r>
        <w:rPr>
          <w:b/>
          <w:sz w:val="28"/>
          <w:szCs w:val="28"/>
          <w:lang w:val="es-BO"/>
        </w:rPr>
        <w:t xml:space="preserve">Tiếp Công dân </w:t>
      </w:r>
      <w:r>
        <w:rPr>
          <w:b/>
          <w:bCs/>
          <w:sz w:val="28"/>
          <w:szCs w:val="28"/>
          <w:lang w:val="es-BO"/>
        </w:rPr>
        <w:t>của Trường THPT Tân Túc</w:t>
      </w:r>
    </w:p>
    <w:p w:rsidR="00E16763" w:rsidRDefault="00E16763" w:rsidP="00E16763">
      <w:pPr>
        <w:spacing w:line="312" w:lineRule="auto"/>
        <w:jc w:val="center"/>
        <w:rPr>
          <w:i/>
          <w:sz w:val="28"/>
          <w:szCs w:val="28"/>
          <w:lang w:val="es-BO"/>
        </w:rPr>
      </w:pPr>
      <w:r>
        <w:rPr>
          <w:b/>
          <w:sz w:val="28"/>
          <w:szCs w:val="28"/>
          <w:lang w:val="es-BO"/>
        </w:rPr>
        <w:t> </w:t>
      </w:r>
      <w:r>
        <w:rPr>
          <w:i/>
          <w:sz w:val="28"/>
          <w:szCs w:val="28"/>
          <w:lang w:val="es-BO"/>
        </w:rPr>
        <w:t>Ban</w:t>
      </w:r>
      <w:r w:rsidR="005F6D90">
        <w:rPr>
          <w:i/>
          <w:sz w:val="28"/>
          <w:szCs w:val="28"/>
          <w:lang w:val="es-BO"/>
        </w:rPr>
        <w:t xml:space="preserve"> hành kèm theo Quyết định số: 44</w:t>
      </w:r>
      <w:r>
        <w:rPr>
          <w:i/>
          <w:sz w:val="28"/>
          <w:szCs w:val="28"/>
          <w:lang w:val="es-BO"/>
        </w:rPr>
        <w:t xml:space="preserve"> -2015 /QĐ-TT ngày 15 tháng 10 năm 2015  </w:t>
      </w:r>
    </w:p>
    <w:p w:rsidR="00E16763" w:rsidRDefault="00E16763" w:rsidP="00E16763">
      <w:pPr>
        <w:spacing w:line="312" w:lineRule="auto"/>
        <w:jc w:val="center"/>
        <w:rPr>
          <w:i/>
          <w:sz w:val="28"/>
          <w:szCs w:val="28"/>
          <w:lang w:val="es-BO"/>
        </w:rPr>
      </w:pPr>
      <w:proofErr w:type="gramStart"/>
      <w:r>
        <w:rPr>
          <w:i/>
          <w:sz w:val="28"/>
          <w:szCs w:val="28"/>
          <w:lang w:val="es-BO"/>
        </w:rPr>
        <w:t>của</w:t>
      </w:r>
      <w:proofErr w:type="gramEnd"/>
      <w:r>
        <w:rPr>
          <w:i/>
          <w:sz w:val="28"/>
          <w:szCs w:val="28"/>
          <w:lang w:val="es-BO"/>
        </w:rPr>
        <w:t xml:space="preserve"> Hiệu trưởng Trường THPT Tân Túc</w:t>
      </w:r>
    </w:p>
    <w:p w:rsidR="00E16763" w:rsidRDefault="004776CA" w:rsidP="00E16763">
      <w:pPr>
        <w:spacing w:line="312" w:lineRule="auto"/>
        <w:jc w:val="both"/>
        <w:rPr>
          <w:b/>
          <w:sz w:val="28"/>
          <w:szCs w:val="28"/>
          <w:lang w:val="es-BO"/>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2375535</wp:posOffset>
                </wp:positionH>
                <wp:positionV relativeFrom="paragraph">
                  <wp:posOffset>57150</wp:posOffset>
                </wp:positionV>
                <wp:extent cx="1123950" cy="0"/>
                <wp:effectExtent l="13335" t="9525" r="571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05pt,4.5pt" to="275.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K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"/>
            </w:pict>
          </mc:Fallback>
        </mc:AlternateContent>
      </w:r>
    </w:p>
    <w:p w:rsidR="00E16763" w:rsidRDefault="00E16763" w:rsidP="00E16763">
      <w:pPr>
        <w:spacing w:line="312" w:lineRule="auto"/>
        <w:jc w:val="both"/>
        <w:rPr>
          <w:b/>
          <w:bCs/>
          <w:sz w:val="28"/>
          <w:szCs w:val="28"/>
          <w:lang w:val="es-BO"/>
        </w:rPr>
      </w:pPr>
      <w:r>
        <w:rPr>
          <w:b/>
          <w:bCs/>
          <w:sz w:val="28"/>
          <w:szCs w:val="28"/>
          <w:bdr w:val="none" w:sz="0" w:space="0" w:color="auto" w:frame="1"/>
          <w:shd w:val="clear" w:color="auto" w:fill="FFFFFF"/>
          <w:lang w:val="es-BO"/>
        </w:rPr>
        <w:t>Điều 1: Bộ phận tiếp dân, nơi tiếp, mục đích.</w:t>
      </w:r>
    </w:p>
    <w:p w:rsidR="00E16763" w:rsidRDefault="00E16763" w:rsidP="00E16763">
      <w:pPr>
        <w:spacing w:line="312" w:lineRule="auto"/>
        <w:ind w:left="284" w:hanging="284"/>
        <w:jc w:val="both"/>
        <w:rPr>
          <w:bCs/>
          <w:sz w:val="28"/>
          <w:szCs w:val="28"/>
          <w:lang w:val="vi-VN"/>
        </w:rPr>
      </w:pPr>
      <w:r>
        <w:rPr>
          <w:b/>
          <w:bCs/>
          <w:sz w:val="28"/>
          <w:szCs w:val="28"/>
          <w:lang w:val="es-BO"/>
        </w:rPr>
        <w:t>1</w:t>
      </w:r>
      <w:r>
        <w:rPr>
          <w:b/>
          <w:bCs/>
          <w:sz w:val="28"/>
          <w:szCs w:val="28"/>
          <w:lang w:val="vi-VN"/>
        </w:rPr>
        <w:t>.</w:t>
      </w:r>
      <w:r>
        <w:rPr>
          <w:b/>
          <w:bCs/>
          <w:sz w:val="28"/>
          <w:szCs w:val="28"/>
          <w:lang w:val="es-BO"/>
        </w:rPr>
        <w:t xml:space="preserve"> </w:t>
      </w:r>
      <w:r>
        <w:rPr>
          <w:bCs/>
          <w:sz w:val="28"/>
          <w:szCs w:val="28"/>
          <w:lang w:val="es-BO"/>
        </w:rPr>
        <w:t xml:space="preserve">Hiệu trưởng, các Phó Hiệu trưởng và các bộ phận trong nhà trường có trách nhiệm tổ chức tiếp công dân </w:t>
      </w:r>
      <w:r>
        <w:rPr>
          <w:bCs/>
          <w:sz w:val="28"/>
          <w:szCs w:val="28"/>
          <w:lang w:val="vi-VN"/>
        </w:rPr>
        <w:t xml:space="preserve">(phụ huynh) </w:t>
      </w:r>
      <w:r>
        <w:rPr>
          <w:bCs/>
          <w:sz w:val="28"/>
          <w:szCs w:val="28"/>
          <w:lang w:val="es-BO"/>
        </w:rPr>
        <w:t>đến</w:t>
      </w:r>
      <w:r>
        <w:rPr>
          <w:bCs/>
          <w:sz w:val="28"/>
          <w:szCs w:val="28"/>
          <w:lang w:val="vi-VN"/>
        </w:rPr>
        <w:t xml:space="preserve"> liên hệ công việc,</w:t>
      </w:r>
      <w:r>
        <w:rPr>
          <w:bCs/>
          <w:sz w:val="28"/>
          <w:szCs w:val="28"/>
          <w:lang w:val="es-BO"/>
        </w:rPr>
        <w:t xml:space="preserve"> trình bày trình bày khiếu nại, tố cáo, kiến nghị, phản ánh tại </w:t>
      </w:r>
      <w:r>
        <w:rPr>
          <w:bCs/>
          <w:sz w:val="28"/>
          <w:szCs w:val="28"/>
          <w:lang w:val="vi-VN"/>
        </w:rPr>
        <w:t xml:space="preserve">địa điểm tiếp công dân </w:t>
      </w:r>
      <w:r>
        <w:rPr>
          <w:bCs/>
          <w:sz w:val="28"/>
          <w:szCs w:val="28"/>
          <w:lang w:val="es-BO"/>
        </w:rPr>
        <w:t>của trường</w:t>
      </w:r>
      <w:r>
        <w:rPr>
          <w:bCs/>
          <w:sz w:val="28"/>
          <w:szCs w:val="28"/>
          <w:lang w:val="vi-VN"/>
        </w:rPr>
        <w:t xml:space="preserve"> </w:t>
      </w:r>
      <w:r>
        <w:rPr>
          <w:bCs/>
          <w:sz w:val="28"/>
          <w:szCs w:val="28"/>
        </w:rPr>
        <w:t xml:space="preserve">trong </w:t>
      </w:r>
      <w:r>
        <w:rPr>
          <w:bCs/>
          <w:sz w:val="28"/>
          <w:szCs w:val="28"/>
          <w:lang w:val="vi-VN"/>
        </w:rPr>
        <w:t>giờ hành chánh</w:t>
      </w:r>
      <w:r>
        <w:rPr>
          <w:bCs/>
          <w:sz w:val="28"/>
          <w:szCs w:val="28"/>
        </w:rPr>
        <w:t xml:space="preserve"> (</w:t>
      </w:r>
      <w:proofErr w:type="gramStart"/>
      <w:r>
        <w:rPr>
          <w:bCs/>
          <w:sz w:val="28"/>
          <w:szCs w:val="28"/>
        </w:rPr>
        <w:t>có</w:t>
      </w:r>
      <w:proofErr w:type="gramEnd"/>
      <w:r>
        <w:rPr>
          <w:bCs/>
          <w:sz w:val="28"/>
          <w:szCs w:val="28"/>
        </w:rPr>
        <w:t xml:space="preserve"> thể ngoài giờ hành chánh nếu sự việc khẩn thiết)</w:t>
      </w:r>
      <w:r>
        <w:rPr>
          <w:bCs/>
          <w:sz w:val="28"/>
          <w:szCs w:val="28"/>
          <w:lang w:val="vi-VN"/>
        </w:rPr>
        <w:t>.</w:t>
      </w:r>
    </w:p>
    <w:p w:rsidR="00E16763" w:rsidRDefault="00E16763" w:rsidP="00E16763">
      <w:pPr>
        <w:spacing w:line="312" w:lineRule="auto"/>
        <w:ind w:left="284" w:hanging="284"/>
        <w:jc w:val="both"/>
        <w:rPr>
          <w:bCs/>
          <w:sz w:val="28"/>
          <w:szCs w:val="28"/>
          <w:lang w:val="es-BO"/>
        </w:rPr>
      </w:pPr>
      <w:r>
        <w:rPr>
          <w:b/>
          <w:bCs/>
          <w:sz w:val="28"/>
          <w:szCs w:val="28"/>
          <w:lang w:val="es-BO"/>
        </w:rPr>
        <w:t>2.</w:t>
      </w:r>
      <w:r>
        <w:rPr>
          <w:bCs/>
          <w:sz w:val="28"/>
          <w:szCs w:val="28"/>
          <w:lang w:val="es-BO"/>
        </w:rPr>
        <w:t xml:space="preserve"> Phòng tiếp công dân đặt tại phòng 3 dãy B, nơi tiếp công dân phải niêm yết lịch tiếp công dân và nội qui tiếp công dân; trình tự thủ tục khiếu nại, tố cáo, kiến nghị, phản ánh.</w:t>
      </w:r>
    </w:p>
    <w:p w:rsidR="00E16763" w:rsidRDefault="00E16763" w:rsidP="00E16763">
      <w:pPr>
        <w:spacing w:line="312" w:lineRule="auto"/>
        <w:ind w:left="284" w:hanging="284"/>
        <w:rPr>
          <w:bCs/>
          <w:sz w:val="28"/>
          <w:szCs w:val="28"/>
          <w:lang w:val="es-BO"/>
        </w:rPr>
      </w:pPr>
      <w:r>
        <w:rPr>
          <w:b/>
          <w:bCs/>
          <w:sz w:val="28"/>
          <w:szCs w:val="28"/>
          <w:lang w:val="es-BO"/>
        </w:rPr>
        <w:t>3</w:t>
      </w:r>
      <w:r>
        <w:rPr>
          <w:b/>
          <w:bCs/>
          <w:sz w:val="28"/>
          <w:szCs w:val="28"/>
          <w:lang w:val="vi-VN"/>
        </w:rPr>
        <w:t>.</w:t>
      </w:r>
      <w:r>
        <w:rPr>
          <w:bCs/>
          <w:sz w:val="28"/>
          <w:szCs w:val="28"/>
          <w:lang w:val="es-BO"/>
        </w:rPr>
        <w:t xml:space="preserve"> Mục đích của việc tiếp dân:</w:t>
      </w:r>
    </w:p>
    <w:p w:rsidR="00E16763" w:rsidRDefault="00E16763" w:rsidP="00E16763">
      <w:pPr>
        <w:numPr>
          <w:ilvl w:val="0"/>
          <w:numId w:val="1"/>
        </w:numPr>
        <w:tabs>
          <w:tab w:val="left" w:pos="851"/>
        </w:tabs>
        <w:spacing w:line="312" w:lineRule="auto"/>
        <w:ind w:left="0" w:firstLine="567"/>
        <w:jc w:val="both"/>
        <w:rPr>
          <w:bCs/>
          <w:sz w:val="28"/>
          <w:szCs w:val="28"/>
          <w:lang w:val="es-BO"/>
        </w:rPr>
      </w:pPr>
      <w:r>
        <w:rPr>
          <w:bCs/>
          <w:sz w:val="28"/>
          <w:szCs w:val="28"/>
          <w:lang w:val="es-BO"/>
        </w:rPr>
        <w:t>Tiếp nhận những phản ánh, thông tin, kiến nghị, những vấn đề có liên quan đến việc thực hiện các chủ trương, đường lối, chính sách, pháp luật về Giáo dục và Đào tạo;</w:t>
      </w:r>
    </w:p>
    <w:p w:rsidR="00E16763" w:rsidRDefault="00E16763" w:rsidP="00E16763">
      <w:pPr>
        <w:numPr>
          <w:ilvl w:val="0"/>
          <w:numId w:val="1"/>
        </w:numPr>
        <w:tabs>
          <w:tab w:val="left" w:pos="851"/>
        </w:tabs>
        <w:spacing w:line="312" w:lineRule="auto"/>
        <w:ind w:left="0" w:firstLine="567"/>
        <w:jc w:val="both"/>
        <w:rPr>
          <w:bCs/>
          <w:sz w:val="28"/>
          <w:szCs w:val="28"/>
          <w:lang w:val="es-BO"/>
        </w:rPr>
      </w:pPr>
      <w:r>
        <w:rPr>
          <w:bCs/>
          <w:sz w:val="28"/>
          <w:szCs w:val="28"/>
          <w:lang w:val="es-BO"/>
        </w:rPr>
        <w:t>Tiếp nhận khiếu nại, tố cáo về những vi phạm trong chấp hành chính sách, pháp luật về Giáo dục và Đào tạo; những vấn đề trong hoạt động của Nhà trường, giải quyết những vấn đề thuộc thẩm quyền;</w:t>
      </w:r>
    </w:p>
    <w:p w:rsidR="00E16763" w:rsidRDefault="00E16763" w:rsidP="00E16763">
      <w:pPr>
        <w:numPr>
          <w:ilvl w:val="0"/>
          <w:numId w:val="1"/>
        </w:numPr>
        <w:tabs>
          <w:tab w:val="left" w:pos="851"/>
        </w:tabs>
        <w:spacing w:line="312" w:lineRule="auto"/>
        <w:ind w:left="0" w:firstLine="567"/>
        <w:jc w:val="both"/>
        <w:rPr>
          <w:bCs/>
          <w:sz w:val="28"/>
          <w:szCs w:val="28"/>
          <w:lang w:val="es-BO"/>
        </w:rPr>
      </w:pPr>
      <w:r>
        <w:rPr>
          <w:bCs/>
          <w:sz w:val="28"/>
          <w:szCs w:val="28"/>
          <w:lang w:val="es-BO"/>
        </w:rPr>
        <w:t>Hướng dẫn công dân thực hiện quyền khiếu nại, tố cáo đúng quy định.</w:t>
      </w:r>
    </w:p>
    <w:p w:rsidR="00E16763" w:rsidRDefault="00E16763" w:rsidP="00E16763">
      <w:pPr>
        <w:spacing w:line="312" w:lineRule="auto"/>
        <w:ind w:left="284" w:hanging="284"/>
        <w:rPr>
          <w:b/>
          <w:bCs/>
          <w:sz w:val="28"/>
          <w:szCs w:val="28"/>
          <w:lang w:val="es-BO"/>
        </w:rPr>
      </w:pPr>
      <w:r>
        <w:rPr>
          <w:b/>
          <w:bCs/>
          <w:sz w:val="28"/>
          <w:szCs w:val="28"/>
          <w:shd w:val="clear" w:color="auto" w:fill="FFFFFF"/>
          <w:lang w:val="es-BO"/>
        </w:rPr>
        <w:t>Điều 2: Quy định về tiếp dân.</w:t>
      </w:r>
    </w:p>
    <w:p w:rsidR="00E16763" w:rsidRDefault="00E16763" w:rsidP="00E16763">
      <w:pPr>
        <w:spacing w:line="312" w:lineRule="auto"/>
        <w:ind w:left="284" w:hanging="284"/>
        <w:jc w:val="both"/>
        <w:rPr>
          <w:bCs/>
          <w:sz w:val="28"/>
          <w:szCs w:val="28"/>
          <w:lang w:val="es-BO"/>
        </w:rPr>
      </w:pPr>
      <w:r>
        <w:rPr>
          <w:b/>
          <w:bCs/>
          <w:sz w:val="28"/>
          <w:szCs w:val="28"/>
          <w:lang w:val="es-BO"/>
        </w:rPr>
        <w:t xml:space="preserve">1. </w:t>
      </w:r>
      <w:r>
        <w:rPr>
          <w:bCs/>
          <w:sz w:val="28"/>
          <w:szCs w:val="28"/>
          <w:lang w:val="es-BO"/>
        </w:rPr>
        <w:t>Nơi tiếp công dân được bố trí tại phòng giám thị, văn phòng và phòng tiếp công dân.</w:t>
      </w:r>
    </w:p>
    <w:p w:rsidR="00E16763" w:rsidRDefault="00E16763" w:rsidP="00E16763">
      <w:pPr>
        <w:spacing w:line="312" w:lineRule="auto"/>
        <w:ind w:left="284" w:hanging="284"/>
        <w:jc w:val="both"/>
        <w:rPr>
          <w:bCs/>
          <w:sz w:val="28"/>
          <w:szCs w:val="28"/>
          <w:lang w:val="es-BO"/>
        </w:rPr>
      </w:pPr>
      <w:r>
        <w:rPr>
          <w:b/>
          <w:bCs/>
          <w:sz w:val="28"/>
          <w:szCs w:val="28"/>
          <w:lang w:val="es-BO"/>
        </w:rPr>
        <w:t xml:space="preserve">2. </w:t>
      </w:r>
      <w:r>
        <w:rPr>
          <w:bCs/>
          <w:sz w:val="28"/>
          <w:szCs w:val="28"/>
          <w:lang w:val="es-BO"/>
        </w:rPr>
        <w:t>Lịch tiếp công dân kèm theo lịch phân công Ban Giám Hiệu tiếp công dân phải thực hiện thường xuyên, được dán ở bảng trước Phòng tiếp công dân.</w:t>
      </w:r>
    </w:p>
    <w:p w:rsidR="00E16763" w:rsidRDefault="00E16763" w:rsidP="00E16763">
      <w:pPr>
        <w:spacing w:line="312" w:lineRule="auto"/>
        <w:ind w:left="284" w:hanging="284"/>
        <w:jc w:val="both"/>
        <w:rPr>
          <w:bCs/>
          <w:sz w:val="28"/>
          <w:szCs w:val="28"/>
          <w:lang w:val="es-BO"/>
        </w:rPr>
      </w:pPr>
      <w:r>
        <w:rPr>
          <w:b/>
          <w:bCs/>
          <w:sz w:val="28"/>
          <w:szCs w:val="28"/>
          <w:lang w:val="es-BO"/>
        </w:rPr>
        <w:t xml:space="preserve">3. </w:t>
      </w:r>
      <w:r>
        <w:rPr>
          <w:bCs/>
          <w:sz w:val="28"/>
          <w:szCs w:val="28"/>
          <w:lang w:val="es-BO"/>
        </w:rPr>
        <w:t>Khi làm nhiệm vụ tiếp công dân, cán bộ tiếp công dân phải mặc trang phục chỉnh tề, giới thiệu nhiệm vụ của mình để người được tiếp biết. Chỉ được tiếp công dân tại địa điểm quy định, không tiếp tại nhà riêng hoặc nơi khác;</w:t>
      </w:r>
    </w:p>
    <w:p w:rsidR="00E16763" w:rsidRDefault="00E16763" w:rsidP="00E16763">
      <w:pPr>
        <w:spacing w:line="312" w:lineRule="auto"/>
        <w:ind w:left="284" w:right="-72" w:hanging="284"/>
        <w:jc w:val="both"/>
        <w:rPr>
          <w:bCs/>
          <w:sz w:val="28"/>
          <w:szCs w:val="28"/>
          <w:lang w:val="es-BO"/>
        </w:rPr>
      </w:pPr>
      <w:r>
        <w:rPr>
          <w:b/>
          <w:bCs/>
          <w:sz w:val="28"/>
          <w:szCs w:val="28"/>
          <w:lang w:val="es-BO"/>
        </w:rPr>
        <w:t xml:space="preserve">4. </w:t>
      </w:r>
      <w:r>
        <w:rPr>
          <w:bCs/>
          <w:sz w:val="28"/>
          <w:szCs w:val="28"/>
          <w:lang w:val="es-BO"/>
        </w:rPr>
        <w:t>Khi tiếp công dân, tùy theo nội dung vấn đề đặt ra, cán bộ tiếp dân có trách nhiệm xử lý như sau:</w:t>
      </w:r>
    </w:p>
    <w:p w:rsidR="00E16763" w:rsidRDefault="00E16763" w:rsidP="00E16763">
      <w:pPr>
        <w:spacing w:line="312" w:lineRule="auto"/>
        <w:ind w:right="-72" w:firstLine="567"/>
        <w:jc w:val="both"/>
        <w:rPr>
          <w:bCs/>
          <w:sz w:val="28"/>
          <w:szCs w:val="28"/>
          <w:lang w:val="es-BO"/>
        </w:rPr>
      </w:pPr>
      <w:r>
        <w:rPr>
          <w:bCs/>
          <w:sz w:val="28"/>
          <w:szCs w:val="28"/>
          <w:lang w:val="es-BO"/>
        </w:rPr>
        <w:lastRenderedPageBreak/>
        <w:t xml:space="preserve">a) </w:t>
      </w:r>
      <w:r>
        <w:rPr>
          <w:b/>
          <w:bCs/>
          <w:sz w:val="28"/>
          <w:szCs w:val="28"/>
          <w:lang w:val="es-BO"/>
        </w:rPr>
        <w:t>Những vấn đề thuộc về phản ánh thông tin, kiến nghị</w:t>
      </w:r>
      <w:r>
        <w:rPr>
          <w:bCs/>
          <w:sz w:val="28"/>
          <w:szCs w:val="28"/>
          <w:lang w:val="es-BO"/>
        </w:rPr>
        <w:t>: Thông báo cho các bộ phận có liên quan để cử cán bộ có thẩm quyền, chức trách đến gặp gỡ, trao đổi và tiếp thu;</w:t>
      </w:r>
    </w:p>
    <w:p w:rsidR="00E16763" w:rsidRDefault="00E16763" w:rsidP="00E16763">
      <w:pPr>
        <w:spacing w:line="312" w:lineRule="auto"/>
        <w:ind w:right="-72" w:firstLine="567"/>
        <w:jc w:val="both"/>
        <w:rPr>
          <w:bCs/>
          <w:sz w:val="28"/>
          <w:szCs w:val="28"/>
          <w:lang w:val="es-BO"/>
        </w:rPr>
      </w:pPr>
      <w:r>
        <w:rPr>
          <w:bCs/>
          <w:sz w:val="28"/>
          <w:szCs w:val="28"/>
          <w:lang w:val="es-BO"/>
        </w:rPr>
        <w:t xml:space="preserve">b) </w:t>
      </w:r>
      <w:r>
        <w:rPr>
          <w:b/>
          <w:bCs/>
          <w:sz w:val="28"/>
          <w:szCs w:val="28"/>
          <w:lang w:val="es-BO"/>
        </w:rPr>
        <w:t>Những vấn đề thuộc khiếu nại, tố cáo</w:t>
      </w:r>
      <w:r>
        <w:rPr>
          <w:bCs/>
          <w:sz w:val="28"/>
          <w:szCs w:val="28"/>
          <w:lang w:val="es-BO"/>
        </w:rPr>
        <w:t>: Nghe và phân loại xử lý.</w:t>
      </w:r>
    </w:p>
    <w:p w:rsidR="00E16763" w:rsidRDefault="00E16763" w:rsidP="00E16763">
      <w:pPr>
        <w:numPr>
          <w:ilvl w:val="0"/>
          <w:numId w:val="1"/>
        </w:numPr>
        <w:tabs>
          <w:tab w:val="left" w:pos="851"/>
        </w:tabs>
        <w:spacing w:line="312" w:lineRule="auto"/>
        <w:ind w:left="0" w:right="-72" w:firstLine="567"/>
        <w:jc w:val="both"/>
        <w:rPr>
          <w:bCs/>
          <w:sz w:val="28"/>
          <w:szCs w:val="28"/>
          <w:lang w:val="es-BO"/>
        </w:rPr>
      </w:pPr>
      <w:r>
        <w:rPr>
          <w:bCs/>
          <w:sz w:val="28"/>
          <w:szCs w:val="28"/>
          <w:lang w:val="es-BO"/>
        </w:rPr>
        <w:t>Tiếp nhận những vấn đề thuộc thẩm quyền có thể xét giải quyết trực tiếp tại trường; những vụ việc mà trường có trách nhiệm can thiệp theo thẩm quyền quản lý Nhà nước để yêu cầu các cơ quan có liên quan giải quyết;</w:t>
      </w:r>
    </w:p>
    <w:p w:rsidR="00E16763" w:rsidRDefault="00E16763" w:rsidP="00E16763">
      <w:pPr>
        <w:numPr>
          <w:ilvl w:val="0"/>
          <w:numId w:val="1"/>
        </w:numPr>
        <w:tabs>
          <w:tab w:val="left" w:pos="851"/>
        </w:tabs>
        <w:spacing w:line="312" w:lineRule="auto"/>
        <w:ind w:left="0" w:firstLine="567"/>
        <w:jc w:val="both"/>
        <w:rPr>
          <w:bCs/>
          <w:sz w:val="28"/>
          <w:szCs w:val="28"/>
          <w:lang w:val="es-BO"/>
        </w:rPr>
      </w:pPr>
      <w:r>
        <w:rPr>
          <w:bCs/>
          <w:sz w:val="28"/>
          <w:szCs w:val="28"/>
          <w:lang w:val="es-BO"/>
        </w:rPr>
        <w:t>Với những vụ việc không thuộc thẩm quyền và trách nhiệm xem xét giải quyết thì hướng dẫn công dân thực hiện quyền khiếu nại, tố cáo theo đúng quy định của Luật khiếu nại, tố cáo.</w:t>
      </w:r>
    </w:p>
    <w:p w:rsidR="00E16763" w:rsidRDefault="00E16763" w:rsidP="00E16763">
      <w:pPr>
        <w:spacing w:line="312" w:lineRule="auto"/>
        <w:ind w:left="284" w:hanging="284"/>
        <w:rPr>
          <w:bCs/>
          <w:sz w:val="28"/>
          <w:szCs w:val="28"/>
          <w:lang w:val="es-BO"/>
        </w:rPr>
      </w:pPr>
      <w:r>
        <w:rPr>
          <w:b/>
          <w:bCs/>
          <w:sz w:val="28"/>
          <w:szCs w:val="28"/>
          <w:lang w:val="es-BO"/>
        </w:rPr>
        <w:t xml:space="preserve">5. </w:t>
      </w:r>
      <w:r>
        <w:rPr>
          <w:bCs/>
          <w:sz w:val="28"/>
          <w:szCs w:val="28"/>
          <w:lang w:val="es-BO"/>
        </w:rPr>
        <w:t>Công tác tiếp dân được quy định như sau:</w:t>
      </w:r>
    </w:p>
    <w:p w:rsidR="00E16763" w:rsidRDefault="00E16763" w:rsidP="00E16763">
      <w:pPr>
        <w:spacing w:line="312" w:lineRule="auto"/>
        <w:ind w:firstLine="567"/>
        <w:jc w:val="both"/>
        <w:rPr>
          <w:b/>
          <w:bCs/>
          <w:i/>
          <w:sz w:val="28"/>
          <w:szCs w:val="28"/>
          <w:lang w:val="es-BO"/>
        </w:rPr>
      </w:pPr>
      <w:r>
        <w:rPr>
          <w:b/>
          <w:bCs/>
          <w:i/>
          <w:sz w:val="28"/>
          <w:szCs w:val="28"/>
          <w:lang w:val="es-BO"/>
        </w:rPr>
        <w:t>a) Tiếp công dân có báo trước:</w:t>
      </w:r>
    </w:p>
    <w:p w:rsidR="00E16763" w:rsidRDefault="00E16763" w:rsidP="00E16763">
      <w:pPr>
        <w:numPr>
          <w:ilvl w:val="0"/>
          <w:numId w:val="1"/>
        </w:numPr>
        <w:tabs>
          <w:tab w:val="left" w:pos="851"/>
        </w:tabs>
        <w:spacing w:line="312" w:lineRule="auto"/>
        <w:ind w:left="0" w:firstLine="567"/>
        <w:jc w:val="both"/>
        <w:rPr>
          <w:bCs/>
          <w:sz w:val="28"/>
          <w:szCs w:val="28"/>
        </w:rPr>
      </w:pPr>
      <w:r>
        <w:rPr>
          <w:bCs/>
          <w:sz w:val="28"/>
          <w:szCs w:val="28"/>
        </w:rPr>
        <w:t>Hiệu trưởng trực tiếp;</w:t>
      </w:r>
    </w:p>
    <w:p w:rsidR="00E16763" w:rsidRDefault="00E16763" w:rsidP="00E16763">
      <w:pPr>
        <w:numPr>
          <w:ilvl w:val="0"/>
          <w:numId w:val="1"/>
        </w:numPr>
        <w:tabs>
          <w:tab w:val="left" w:pos="851"/>
        </w:tabs>
        <w:spacing w:line="312" w:lineRule="auto"/>
        <w:ind w:left="0" w:firstLine="567"/>
        <w:jc w:val="both"/>
        <w:rPr>
          <w:bCs/>
          <w:sz w:val="28"/>
          <w:szCs w:val="28"/>
        </w:rPr>
      </w:pPr>
      <w:r>
        <w:rPr>
          <w:bCs/>
          <w:sz w:val="28"/>
          <w:szCs w:val="28"/>
        </w:rPr>
        <w:t>Các bộ phận, cá nhân trực thuộc nhà trường có liên quan chịu trách nhiệm chuẩn bị, báo cáo Hiệu trưởng xem xét trước nội dung các vấn đề cần giải quyết trong buổi tiếp, thông báo cho đương sự biết nội dung và thời gian Hiệu trưởng sẽ tiếp. Các bộ phận, cá nhân trực thuộc trường có liên quan cùng dự tiếp theo yêu cầu của Hiệu trưởng;</w:t>
      </w:r>
    </w:p>
    <w:p w:rsidR="00E16763" w:rsidRDefault="00E16763" w:rsidP="00E16763">
      <w:pPr>
        <w:numPr>
          <w:ilvl w:val="0"/>
          <w:numId w:val="1"/>
        </w:numPr>
        <w:tabs>
          <w:tab w:val="left" w:pos="851"/>
        </w:tabs>
        <w:spacing w:line="312" w:lineRule="auto"/>
        <w:ind w:left="0" w:firstLine="567"/>
        <w:jc w:val="both"/>
        <w:rPr>
          <w:bCs/>
          <w:sz w:val="28"/>
          <w:szCs w:val="28"/>
        </w:rPr>
      </w:pPr>
      <w:r>
        <w:rPr>
          <w:bCs/>
          <w:sz w:val="28"/>
          <w:szCs w:val="28"/>
        </w:rPr>
        <w:t xml:space="preserve">Trong buổi tiếp, Hiệu trưởng nghe công dân trình bày, có ý kiến giải quyết tại chỗ hoặc nghiên cứu giải quyết </w:t>
      </w:r>
      <w:proofErr w:type="gramStart"/>
      <w:r>
        <w:rPr>
          <w:bCs/>
          <w:sz w:val="28"/>
          <w:szCs w:val="28"/>
        </w:rPr>
        <w:t>theo</w:t>
      </w:r>
      <w:proofErr w:type="gramEnd"/>
      <w:r>
        <w:rPr>
          <w:bCs/>
          <w:sz w:val="28"/>
          <w:szCs w:val="28"/>
        </w:rPr>
        <w:t xml:space="preserve"> thời hạn được ấn định.</w:t>
      </w:r>
    </w:p>
    <w:p w:rsidR="00E16763" w:rsidRDefault="00E16763" w:rsidP="00E16763">
      <w:pPr>
        <w:spacing w:line="312" w:lineRule="auto"/>
        <w:ind w:firstLine="567"/>
        <w:jc w:val="both"/>
        <w:rPr>
          <w:b/>
          <w:bCs/>
          <w:i/>
          <w:sz w:val="28"/>
          <w:szCs w:val="28"/>
        </w:rPr>
      </w:pPr>
      <w:r>
        <w:rPr>
          <w:b/>
          <w:bCs/>
          <w:i/>
          <w:sz w:val="28"/>
          <w:szCs w:val="28"/>
        </w:rPr>
        <w:t xml:space="preserve">b) Tiếp công dân </w:t>
      </w:r>
      <w:proofErr w:type="gramStart"/>
      <w:r>
        <w:rPr>
          <w:b/>
          <w:bCs/>
          <w:i/>
          <w:sz w:val="28"/>
          <w:szCs w:val="28"/>
        </w:rPr>
        <w:t>theo</w:t>
      </w:r>
      <w:proofErr w:type="gramEnd"/>
      <w:r>
        <w:rPr>
          <w:b/>
          <w:bCs/>
          <w:i/>
          <w:sz w:val="28"/>
          <w:szCs w:val="28"/>
        </w:rPr>
        <w:t xml:space="preserve"> yêu cầu khẩn thiết:</w:t>
      </w:r>
    </w:p>
    <w:p w:rsidR="00E16763" w:rsidRDefault="00E16763" w:rsidP="00E16763">
      <w:pPr>
        <w:tabs>
          <w:tab w:val="left" w:pos="851"/>
        </w:tabs>
        <w:spacing w:line="312" w:lineRule="auto"/>
        <w:jc w:val="both"/>
        <w:rPr>
          <w:bCs/>
          <w:sz w:val="28"/>
          <w:szCs w:val="28"/>
        </w:rPr>
      </w:pPr>
      <w:r>
        <w:rPr>
          <w:bCs/>
          <w:sz w:val="28"/>
          <w:szCs w:val="28"/>
        </w:rPr>
        <w:tab/>
        <w:t>Trường hợp có những khiếu nại, tố cáo khẩn thiết, phức tạp, có thể xảy ra hậu quả nghiêm trọng gây mất ổn định tình hình nếu không có những chủ trương, biện pháp giải quyết kịp thời thì các bộ phận, cá nhân trực thuộc phải báo cáo ngay với Hiệu trưởng hoặc Phó Hiệu trưởng để trực tiếp gặp đương sự nghe trình bày và có ý kiến chỉ đạo giải quyết kịp thời.</w:t>
      </w:r>
    </w:p>
    <w:p w:rsidR="00E16763" w:rsidRDefault="00E16763" w:rsidP="00E16763">
      <w:pPr>
        <w:shd w:val="clear" w:color="auto" w:fill="FFFFFF"/>
        <w:spacing w:line="312" w:lineRule="auto"/>
        <w:ind w:firstLine="544"/>
        <w:jc w:val="both"/>
        <w:rPr>
          <w:sz w:val="28"/>
          <w:szCs w:val="28"/>
          <w:lang w:val="vi-VN" w:eastAsia="vi-VN"/>
        </w:rPr>
      </w:pPr>
      <w:proofErr w:type="gramStart"/>
      <w:r>
        <w:rPr>
          <w:b/>
          <w:bCs/>
          <w:sz w:val="28"/>
          <w:szCs w:val="28"/>
          <w:bdr w:val="none" w:sz="0" w:space="0" w:color="auto" w:frame="1"/>
        </w:rPr>
        <w:t>Điều 3.</w:t>
      </w:r>
      <w:proofErr w:type="gramEnd"/>
      <w:r>
        <w:rPr>
          <w:b/>
          <w:bCs/>
          <w:sz w:val="28"/>
          <w:szCs w:val="28"/>
          <w:bdr w:val="none" w:sz="0" w:space="0" w:color="auto" w:frame="1"/>
        </w:rPr>
        <w:t xml:space="preserve"> Quyền hạn và nghĩa vụ của công dân</w:t>
      </w:r>
    </w:p>
    <w:p w:rsidR="00E16763" w:rsidRDefault="00E16763" w:rsidP="00E16763">
      <w:pPr>
        <w:shd w:val="clear" w:color="auto" w:fill="FFFFFF"/>
        <w:spacing w:line="312" w:lineRule="auto"/>
        <w:ind w:firstLine="544"/>
        <w:jc w:val="both"/>
        <w:rPr>
          <w:color w:val="000000"/>
          <w:sz w:val="28"/>
          <w:szCs w:val="28"/>
          <w:lang w:val="vi-VN"/>
        </w:rPr>
      </w:pPr>
      <w:r>
        <w:rPr>
          <w:b/>
          <w:bCs/>
          <w:color w:val="000000"/>
          <w:sz w:val="28"/>
          <w:szCs w:val="28"/>
          <w:bdr w:val="none" w:sz="0" w:space="0" w:color="auto" w:frame="1"/>
          <w:lang w:val="vi-VN"/>
        </w:rPr>
        <w:t>1. Quyền hạn</w:t>
      </w:r>
    </w:p>
    <w:p w:rsidR="00E16763" w:rsidRDefault="00E16763" w:rsidP="00E16763">
      <w:pPr>
        <w:shd w:val="clear" w:color="auto" w:fill="FFFFFF"/>
        <w:spacing w:line="312" w:lineRule="auto"/>
        <w:ind w:firstLine="720"/>
        <w:jc w:val="both"/>
        <w:rPr>
          <w:color w:val="000000"/>
          <w:sz w:val="28"/>
          <w:szCs w:val="28"/>
          <w:lang w:val="vi-VN"/>
        </w:rPr>
      </w:pPr>
      <w:r>
        <w:rPr>
          <w:color w:val="000000"/>
          <w:sz w:val="28"/>
          <w:szCs w:val="28"/>
          <w:bdr w:val="none" w:sz="0" w:space="0" w:color="auto" w:frame="1"/>
          <w:lang w:val="vi-VN"/>
        </w:rPr>
        <w:t>- Được yêu cầu thông báo kết quả giải quyết phản ánh, kiến nghị, khiếu nại, tố cáo bằng văn bản. Yêu cầu được giữ bí mật họ, tên, địa chỉ, bút tích hoặc nội dung ghi âm lời nói của mình khi thực hiện quyền công dân trong phản ánh, kiến nghị, khiếu nại, tố cáo.</w:t>
      </w:r>
    </w:p>
    <w:p w:rsidR="00E16763" w:rsidRDefault="00E16763" w:rsidP="00E16763">
      <w:pPr>
        <w:shd w:val="clear" w:color="auto" w:fill="FFFFFF"/>
        <w:spacing w:line="312" w:lineRule="auto"/>
        <w:ind w:firstLine="720"/>
        <w:jc w:val="both"/>
        <w:rPr>
          <w:color w:val="000000"/>
          <w:sz w:val="28"/>
          <w:szCs w:val="28"/>
          <w:lang w:val="vi-VN"/>
        </w:rPr>
      </w:pPr>
      <w:r>
        <w:rPr>
          <w:color w:val="000000"/>
          <w:sz w:val="28"/>
          <w:szCs w:val="28"/>
          <w:bdr w:val="none" w:sz="0" w:space="0" w:color="auto" w:frame="1"/>
          <w:lang w:val="vi-VN"/>
        </w:rPr>
        <w:t>- Được quyền phản ánh, kiến nghị, khiếu nại, tố cáo về những hành vi sai trái, cản trở, gây phiền hà, sách nhiễu của cán bộ tiếp công dân với Hiệu trưởng và các cơ quan Nhà nước có thẩm quyền theo quy định của Pháp luật hiện hành.</w:t>
      </w:r>
    </w:p>
    <w:p w:rsidR="00E16763" w:rsidRDefault="00E16763" w:rsidP="00E16763">
      <w:pPr>
        <w:shd w:val="clear" w:color="auto" w:fill="FFFFFF"/>
        <w:spacing w:line="312" w:lineRule="auto"/>
        <w:ind w:firstLine="720"/>
        <w:jc w:val="both"/>
        <w:rPr>
          <w:color w:val="000000"/>
          <w:sz w:val="28"/>
          <w:szCs w:val="28"/>
          <w:lang w:val="vi-VN"/>
        </w:rPr>
      </w:pPr>
      <w:r>
        <w:rPr>
          <w:b/>
          <w:bCs/>
          <w:color w:val="000000"/>
          <w:sz w:val="28"/>
          <w:szCs w:val="28"/>
          <w:bdr w:val="none" w:sz="0" w:space="0" w:color="auto" w:frame="1"/>
          <w:lang w:val="vi-VN"/>
        </w:rPr>
        <w:t>2. Nghĩa vụ</w:t>
      </w:r>
    </w:p>
    <w:p w:rsidR="00E16763" w:rsidRDefault="00E16763" w:rsidP="00E16763">
      <w:pPr>
        <w:shd w:val="clear" w:color="auto" w:fill="FFFFFF"/>
        <w:spacing w:line="312" w:lineRule="auto"/>
        <w:ind w:firstLine="720"/>
        <w:jc w:val="both"/>
        <w:rPr>
          <w:color w:val="000000"/>
          <w:sz w:val="28"/>
          <w:szCs w:val="28"/>
          <w:lang w:val="vi-VN"/>
        </w:rPr>
      </w:pPr>
      <w:r>
        <w:rPr>
          <w:color w:val="000000"/>
          <w:sz w:val="28"/>
          <w:szCs w:val="28"/>
          <w:bdr w:val="none" w:sz="0" w:space="0" w:color="auto" w:frame="1"/>
          <w:lang w:val="vi-VN"/>
        </w:rPr>
        <w:lastRenderedPageBreak/>
        <w:t>- Xuất trình giấy tờ tùy thân, giấy mời, giấy hẹn làm việc cho cán bộ tiếp công dân; nếu là đại diện cho các cá nhân hoặc tổ chức thì phải có giấy ủy quyền hợp pháp; nếu là Luật sư giúp đỡ người khiếu nại, tố cáo thì phải có thẻ Luật sư, giấy yêu cầu giúp đỡ về pháp luật của người khiếu nại, giấy giới thiệu của tổ chức hành nghề Luật sư hoặc giấy giới thiệu của đoàn Luật sư. Trường hợp nhiều người</w:t>
      </w:r>
      <w:r>
        <w:rPr>
          <w:rStyle w:val="apple-converted-space"/>
          <w:color w:val="000000"/>
          <w:sz w:val="28"/>
          <w:szCs w:val="28"/>
          <w:bdr w:val="none" w:sz="0" w:space="0" w:color="auto" w:frame="1"/>
          <w:lang w:val="vi-VN"/>
        </w:rPr>
        <w:t> </w:t>
      </w:r>
      <w:r>
        <w:rPr>
          <w:i/>
          <w:iCs/>
          <w:color w:val="000000"/>
          <w:sz w:val="28"/>
          <w:szCs w:val="28"/>
          <w:bdr w:val="none" w:sz="0" w:space="0" w:color="auto" w:frame="1"/>
          <w:lang w:val="vi-VN"/>
        </w:rPr>
        <w:t>(02 người trở lên)</w:t>
      </w:r>
      <w:r>
        <w:rPr>
          <w:rStyle w:val="apple-converted-space"/>
          <w:color w:val="000000"/>
          <w:sz w:val="28"/>
          <w:szCs w:val="28"/>
          <w:bdr w:val="none" w:sz="0" w:space="0" w:color="auto" w:frame="1"/>
          <w:lang w:val="vi-VN"/>
        </w:rPr>
        <w:t> </w:t>
      </w:r>
      <w:r>
        <w:rPr>
          <w:color w:val="000000"/>
          <w:sz w:val="28"/>
          <w:szCs w:val="28"/>
          <w:bdr w:val="none" w:sz="0" w:space="0" w:color="auto" w:frame="1"/>
          <w:lang w:val="vi-VN"/>
        </w:rPr>
        <w:t>đến phản ánh, kiến nghị, khiếu nại, tố cáo về cùng một nội dung phải cử 01 người đại diện để trình bày với cán bộ tiếp công dân.</w:t>
      </w:r>
    </w:p>
    <w:p w:rsidR="00E16763" w:rsidRDefault="00E16763" w:rsidP="00E16763">
      <w:pPr>
        <w:shd w:val="clear" w:color="auto" w:fill="FFFFFF"/>
        <w:spacing w:line="312" w:lineRule="auto"/>
        <w:ind w:firstLine="720"/>
        <w:jc w:val="both"/>
        <w:rPr>
          <w:color w:val="000000"/>
          <w:sz w:val="28"/>
          <w:szCs w:val="28"/>
          <w:lang w:val="vi-VN"/>
        </w:rPr>
      </w:pPr>
      <w:r>
        <w:rPr>
          <w:color w:val="000000"/>
          <w:sz w:val="28"/>
          <w:szCs w:val="28"/>
          <w:bdr w:val="none" w:sz="0" w:space="0" w:color="auto" w:frame="1"/>
          <w:lang w:val="vi-VN"/>
        </w:rPr>
        <w:t xml:space="preserve">- Không được lợi dụng quyền phản ánh, kiến nghị, khiếu nại, tố cáo để gây rối trật tự nơi tiếp công dân; không được vu cáo, xúc phạm uy tín, danh dự của </w:t>
      </w:r>
      <w:r>
        <w:rPr>
          <w:color w:val="000000"/>
          <w:sz w:val="28"/>
          <w:szCs w:val="28"/>
          <w:bdr w:val="none" w:sz="0" w:space="0" w:color="auto" w:frame="1"/>
        </w:rPr>
        <w:t>n</w:t>
      </w:r>
      <w:r>
        <w:rPr>
          <w:color w:val="000000"/>
          <w:sz w:val="28"/>
          <w:szCs w:val="28"/>
          <w:bdr w:val="none" w:sz="0" w:space="0" w:color="auto" w:frame="1"/>
          <w:lang w:val="vi-VN"/>
        </w:rPr>
        <w:t>hà trường, người thi hành nhiệm vụ; không được mang theo các vật dễ cháy, nổ, chất độc hoặc hung khí vào nơi tiếp công dân.</w:t>
      </w:r>
    </w:p>
    <w:p w:rsidR="00E16763" w:rsidRDefault="00E16763" w:rsidP="00E16763">
      <w:pPr>
        <w:shd w:val="clear" w:color="auto" w:fill="FFFFFF"/>
        <w:spacing w:line="312" w:lineRule="auto"/>
        <w:ind w:firstLine="720"/>
        <w:jc w:val="both"/>
        <w:rPr>
          <w:color w:val="000000"/>
          <w:sz w:val="28"/>
          <w:szCs w:val="28"/>
          <w:lang w:val="vi-VN"/>
        </w:rPr>
      </w:pPr>
      <w:r>
        <w:rPr>
          <w:color w:val="000000"/>
          <w:sz w:val="28"/>
          <w:szCs w:val="28"/>
          <w:bdr w:val="none" w:sz="0" w:space="0" w:color="auto" w:frame="1"/>
          <w:lang w:val="vi-VN"/>
        </w:rPr>
        <w:t>- Tuân thủ nội quy tiếp công dân và thực hiện theo sự hướng dẫn của cán bộ tiếp công dân.</w:t>
      </w:r>
    </w:p>
    <w:p w:rsidR="00E16763" w:rsidRDefault="00E16763" w:rsidP="00E16763">
      <w:pPr>
        <w:shd w:val="clear" w:color="auto" w:fill="FFFFFF"/>
        <w:spacing w:line="312" w:lineRule="auto"/>
        <w:ind w:firstLine="720"/>
        <w:jc w:val="both"/>
        <w:rPr>
          <w:color w:val="000000"/>
          <w:sz w:val="28"/>
          <w:szCs w:val="28"/>
          <w:lang w:val="vi-VN"/>
        </w:rPr>
      </w:pPr>
      <w:r>
        <w:rPr>
          <w:color w:val="000000"/>
          <w:sz w:val="28"/>
          <w:szCs w:val="28"/>
          <w:bdr w:val="none" w:sz="0" w:space="0" w:color="auto" w:frame="1"/>
          <w:lang w:val="vi-VN"/>
        </w:rPr>
        <w:t>- Trình bày trung thực sự việc, cung cấp tài liệu có liên quan đến nội dung phản ánh, kiến nghị khiếu nại, tố cáo của mình và chịu trách nhiệm về tính chính xác đối với những nội dung đã trình bày và các tài liệu đã cung cấp.</w:t>
      </w:r>
    </w:p>
    <w:p w:rsidR="00E16763" w:rsidRDefault="00E16763" w:rsidP="00E16763">
      <w:pPr>
        <w:shd w:val="clear" w:color="auto" w:fill="FFFFFF"/>
        <w:spacing w:line="312" w:lineRule="auto"/>
        <w:ind w:firstLine="720"/>
        <w:jc w:val="both"/>
        <w:rPr>
          <w:color w:val="000000"/>
          <w:sz w:val="28"/>
          <w:szCs w:val="28"/>
          <w:lang w:val="vi-VN"/>
        </w:rPr>
      </w:pPr>
      <w:r>
        <w:rPr>
          <w:color w:val="000000"/>
          <w:sz w:val="28"/>
          <w:szCs w:val="28"/>
          <w:bdr w:val="none" w:sz="0" w:space="0" w:color="auto" w:frame="1"/>
          <w:lang w:val="vi-VN"/>
        </w:rPr>
        <w:t>- Ký xác nhận vào các văn bản liên quan đến nội dung đã trình bày với cán bộ tiếp công dân. Khi trình bày xong sự việc và nộp đơn thư phản ánh, kiến nghị, khiếu nại, tố cáo và các tài liệu liên quan</w:t>
      </w:r>
      <w:r>
        <w:rPr>
          <w:rStyle w:val="apple-converted-space"/>
          <w:color w:val="000000"/>
          <w:sz w:val="28"/>
          <w:szCs w:val="28"/>
          <w:bdr w:val="none" w:sz="0" w:space="0" w:color="auto" w:frame="1"/>
          <w:lang w:val="vi-VN"/>
        </w:rPr>
        <w:t> </w:t>
      </w:r>
      <w:r>
        <w:rPr>
          <w:i/>
          <w:iCs/>
          <w:color w:val="000000"/>
          <w:sz w:val="28"/>
          <w:szCs w:val="28"/>
          <w:bdr w:val="none" w:sz="0" w:space="0" w:color="auto" w:frame="1"/>
          <w:lang w:val="vi-VN"/>
        </w:rPr>
        <w:t>(nếu có),</w:t>
      </w:r>
      <w:r>
        <w:rPr>
          <w:rStyle w:val="apple-converted-space"/>
          <w:color w:val="000000"/>
          <w:sz w:val="28"/>
          <w:szCs w:val="28"/>
          <w:bdr w:val="none" w:sz="0" w:space="0" w:color="auto" w:frame="1"/>
          <w:lang w:val="vi-VN"/>
        </w:rPr>
        <w:t> </w:t>
      </w:r>
      <w:r>
        <w:rPr>
          <w:color w:val="000000"/>
          <w:sz w:val="28"/>
          <w:szCs w:val="28"/>
          <w:bdr w:val="none" w:sz="0" w:space="0" w:color="auto" w:frame="1"/>
          <w:lang w:val="vi-VN"/>
        </w:rPr>
        <w:t>công dân trở về chờ kết quả giải quyết, không được lưu trú tại Phòng tiếp công dân.</w:t>
      </w:r>
    </w:p>
    <w:p w:rsidR="00E16763" w:rsidRDefault="00E16763" w:rsidP="00E16763">
      <w:pPr>
        <w:shd w:val="clear" w:color="auto" w:fill="FFFFFF"/>
        <w:spacing w:line="312" w:lineRule="auto"/>
        <w:ind w:firstLine="720"/>
        <w:jc w:val="both"/>
        <w:rPr>
          <w:sz w:val="28"/>
          <w:szCs w:val="28"/>
          <w:lang w:val="vi-VN"/>
        </w:rPr>
      </w:pPr>
      <w:r>
        <w:rPr>
          <w:b/>
          <w:bCs/>
          <w:sz w:val="28"/>
          <w:szCs w:val="28"/>
          <w:bdr w:val="none" w:sz="0" w:space="0" w:color="auto" w:frame="1"/>
          <w:lang w:val="vi-VN"/>
        </w:rPr>
        <w:t>Điều 4. Quyền hạn và nghĩa vụ của cán bộ tiếp công dân</w:t>
      </w:r>
    </w:p>
    <w:p w:rsidR="00E16763" w:rsidRDefault="00E16763" w:rsidP="00E16763">
      <w:pPr>
        <w:shd w:val="clear" w:color="auto" w:fill="FFFFFF"/>
        <w:spacing w:line="312" w:lineRule="auto"/>
        <w:ind w:left="720"/>
        <w:jc w:val="both"/>
        <w:rPr>
          <w:color w:val="000000"/>
          <w:sz w:val="28"/>
          <w:szCs w:val="28"/>
          <w:lang w:val="vi-VN"/>
        </w:rPr>
      </w:pPr>
      <w:r>
        <w:rPr>
          <w:b/>
          <w:bCs/>
          <w:color w:val="000000"/>
          <w:sz w:val="28"/>
          <w:szCs w:val="28"/>
          <w:bdr w:val="none" w:sz="0" w:space="0" w:color="auto" w:frame="1"/>
          <w:lang w:val="vi-VN"/>
        </w:rPr>
        <w:t>1. Quyền hạn</w:t>
      </w:r>
    </w:p>
    <w:p w:rsidR="00E16763" w:rsidRDefault="00E16763" w:rsidP="00E16763">
      <w:pPr>
        <w:shd w:val="clear" w:color="auto" w:fill="FFFFFF"/>
        <w:spacing w:line="312" w:lineRule="auto"/>
        <w:ind w:firstLine="720"/>
        <w:jc w:val="both"/>
        <w:rPr>
          <w:color w:val="000000"/>
          <w:sz w:val="28"/>
          <w:szCs w:val="28"/>
          <w:lang w:val="vi-VN"/>
        </w:rPr>
      </w:pPr>
      <w:r>
        <w:rPr>
          <w:color w:val="000000"/>
          <w:sz w:val="28"/>
          <w:szCs w:val="28"/>
          <w:bdr w:val="none" w:sz="0" w:space="0" w:color="auto" w:frame="1"/>
          <w:lang w:val="vi-VN"/>
        </w:rPr>
        <w:t>- Yêu cầu công dân xuất trình giấy tờ tùy thân, giấy mời, giấy hẹn đến làm việc tại phòng tiếp dân.</w:t>
      </w:r>
    </w:p>
    <w:p w:rsidR="00E16763" w:rsidRDefault="00E16763" w:rsidP="00E16763">
      <w:pPr>
        <w:shd w:val="clear" w:color="auto" w:fill="FFFFFF"/>
        <w:spacing w:line="312" w:lineRule="auto"/>
        <w:ind w:firstLine="720"/>
        <w:jc w:val="both"/>
        <w:rPr>
          <w:color w:val="000000"/>
          <w:sz w:val="28"/>
          <w:szCs w:val="28"/>
        </w:rPr>
      </w:pPr>
      <w:r>
        <w:rPr>
          <w:color w:val="000000"/>
          <w:sz w:val="28"/>
          <w:szCs w:val="28"/>
          <w:bdr w:val="none" w:sz="0" w:space="0" w:color="auto" w:frame="1"/>
        </w:rPr>
        <w:t>- Yêu cầu công dân trình bày đầy đủ, rõ ràng những nội dung phản ánh, kiến nghị, khiếu nại, tố cáo; lý do và những yêu cầu cần giải quyết, cung cấp các tài liệu, chứng cứ liên quan đến phản ánh, kiến nghị, khiếu nại, tố cáo.</w:t>
      </w:r>
    </w:p>
    <w:p w:rsidR="00E16763" w:rsidRDefault="00E16763" w:rsidP="00E16763">
      <w:pPr>
        <w:shd w:val="clear" w:color="auto" w:fill="FFFFFF"/>
        <w:spacing w:line="312" w:lineRule="auto"/>
        <w:ind w:firstLine="720"/>
        <w:jc w:val="both"/>
        <w:rPr>
          <w:color w:val="000000"/>
          <w:sz w:val="28"/>
          <w:szCs w:val="28"/>
        </w:rPr>
      </w:pPr>
      <w:r>
        <w:rPr>
          <w:color w:val="000000"/>
          <w:sz w:val="28"/>
          <w:szCs w:val="28"/>
          <w:bdr w:val="none" w:sz="0" w:space="0" w:color="auto" w:frame="1"/>
        </w:rPr>
        <w:t xml:space="preserve">- Từ chối không tiếp những công dân </w:t>
      </w:r>
      <w:proofErr w:type="gramStart"/>
      <w:r>
        <w:rPr>
          <w:color w:val="000000"/>
          <w:sz w:val="28"/>
          <w:szCs w:val="28"/>
          <w:bdr w:val="none" w:sz="0" w:space="0" w:color="auto" w:frame="1"/>
        </w:rPr>
        <w:t>vi</w:t>
      </w:r>
      <w:proofErr w:type="gramEnd"/>
      <w:r>
        <w:rPr>
          <w:color w:val="000000"/>
          <w:sz w:val="28"/>
          <w:szCs w:val="28"/>
          <w:bdr w:val="none" w:sz="0" w:space="0" w:color="auto" w:frame="1"/>
        </w:rPr>
        <w:t xml:space="preserve"> phạm quy định tiếp công dân hoặc những người đang trong tình trạng không làm chủ được hành vi của mình.</w:t>
      </w:r>
    </w:p>
    <w:p w:rsidR="00E16763" w:rsidRDefault="00E16763" w:rsidP="00E16763">
      <w:pPr>
        <w:shd w:val="clear" w:color="auto" w:fill="FFFFFF"/>
        <w:spacing w:line="312" w:lineRule="auto"/>
        <w:ind w:firstLine="720"/>
        <w:jc w:val="both"/>
        <w:rPr>
          <w:color w:val="000000"/>
          <w:sz w:val="28"/>
          <w:szCs w:val="28"/>
        </w:rPr>
      </w:pPr>
      <w:r>
        <w:rPr>
          <w:b/>
          <w:bCs/>
          <w:color w:val="000000"/>
          <w:sz w:val="28"/>
          <w:szCs w:val="28"/>
          <w:bdr w:val="none" w:sz="0" w:space="0" w:color="auto" w:frame="1"/>
        </w:rPr>
        <w:t>2. Nghĩa vụ</w:t>
      </w:r>
    </w:p>
    <w:p w:rsidR="00E16763" w:rsidRDefault="00E16763" w:rsidP="00E16763">
      <w:pPr>
        <w:shd w:val="clear" w:color="auto" w:fill="FFFFFF"/>
        <w:spacing w:line="312" w:lineRule="auto"/>
        <w:ind w:firstLine="720"/>
        <w:jc w:val="both"/>
        <w:rPr>
          <w:color w:val="000000"/>
          <w:sz w:val="28"/>
          <w:szCs w:val="28"/>
        </w:rPr>
      </w:pPr>
      <w:r>
        <w:rPr>
          <w:color w:val="000000"/>
          <w:sz w:val="28"/>
          <w:szCs w:val="28"/>
          <w:bdr w:val="none" w:sz="0" w:space="0" w:color="auto" w:frame="1"/>
        </w:rPr>
        <w:t xml:space="preserve">- Trang phục phải chỉnh </w:t>
      </w:r>
      <w:proofErr w:type="gramStart"/>
      <w:r>
        <w:rPr>
          <w:color w:val="000000"/>
          <w:sz w:val="28"/>
          <w:szCs w:val="28"/>
          <w:bdr w:val="none" w:sz="0" w:space="0" w:color="auto" w:frame="1"/>
        </w:rPr>
        <w:t>tề ;</w:t>
      </w:r>
      <w:proofErr w:type="gramEnd"/>
      <w:r>
        <w:rPr>
          <w:color w:val="000000"/>
          <w:sz w:val="28"/>
          <w:szCs w:val="28"/>
          <w:bdr w:val="none" w:sz="0" w:space="0" w:color="auto" w:frame="1"/>
        </w:rPr>
        <w:t xml:space="preserve"> tự giới thiệu tên, chức vụ của mình để công dân được tiếp biết. </w:t>
      </w:r>
      <w:proofErr w:type="gramStart"/>
      <w:r>
        <w:rPr>
          <w:color w:val="000000"/>
          <w:sz w:val="28"/>
          <w:szCs w:val="28"/>
          <w:bdr w:val="none" w:sz="0" w:space="0" w:color="auto" w:frame="1"/>
        </w:rPr>
        <w:t xml:space="preserve">Chỉ được tiếp công dân đến khiếu nại, tố cáo, kiến nghị tại phòng tiếp dân, </w:t>
      </w:r>
      <w:r>
        <w:rPr>
          <w:color w:val="000000"/>
          <w:sz w:val="28"/>
          <w:szCs w:val="28"/>
          <w:bdr w:val="none" w:sz="0" w:space="0" w:color="auto" w:frame="1"/>
        </w:rPr>
        <w:lastRenderedPageBreak/>
        <w:t>không được tiếp tại nhà riêng.</w:t>
      </w:r>
      <w:proofErr w:type="gramEnd"/>
      <w:r>
        <w:rPr>
          <w:color w:val="000000"/>
          <w:sz w:val="28"/>
          <w:szCs w:val="28"/>
          <w:bdr w:val="none" w:sz="0" w:space="0" w:color="auto" w:frame="1"/>
        </w:rPr>
        <w:t xml:space="preserve"> </w:t>
      </w:r>
      <w:proofErr w:type="gramStart"/>
      <w:r>
        <w:rPr>
          <w:color w:val="000000"/>
          <w:sz w:val="28"/>
          <w:szCs w:val="28"/>
          <w:bdr w:val="none" w:sz="0" w:space="0" w:color="auto" w:frame="1"/>
        </w:rPr>
        <w:t>Thực hiện đúng các quy định về tiếp công dân của Trường và Nhà nước.</w:t>
      </w:r>
      <w:proofErr w:type="gramEnd"/>
    </w:p>
    <w:p w:rsidR="00E16763" w:rsidRDefault="00E16763" w:rsidP="00E16763">
      <w:pPr>
        <w:shd w:val="clear" w:color="auto" w:fill="FFFFFF"/>
        <w:spacing w:line="312" w:lineRule="auto"/>
        <w:ind w:firstLine="720"/>
        <w:jc w:val="both"/>
        <w:rPr>
          <w:color w:val="000000"/>
          <w:sz w:val="28"/>
          <w:szCs w:val="28"/>
        </w:rPr>
      </w:pPr>
      <w:r>
        <w:rPr>
          <w:color w:val="000000"/>
          <w:sz w:val="28"/>
          <w:szCs w:val="28"/>
          <w:bdr w:val="none" w:sz="0" w:space="0" w:color="auto" w:frame="1"/>
        </w:rPr>
        <w:t xml:space="preserve">- Lắng nghe, ghi chép đầy đủ nội dung do công dân trình bày vào sổ tiếp công dân và đọc lại trước khi công dân ký tên vào bản ghi nội dung. </w:t>
      </w:r>
      <w:proofErr w:type="gramStart"/>
      <w:r>
        <w:rPr>
          <w:color w:val="000000"/>
          <w:sz w:val="28"/>
          <w:szCs w:val="28"/>
          <w:bdr w:val="none" w:sz="0" w:space="0" w:color="auto" w:frame="1"/>
        </w:rPr>
        <w:t>Trường hợp công dân trình bày bằng lời nói, nếu thấy cần thiết thì ghi âm nội dung trình bày của công dân.</w:t>
      </w:r>
      <w:proofErr w:type="gramEnd"/>
    </w:p>
    <w:p w:rsidR="00E16763" w:rsidRDefault="00E16763" w:rsidP="00E16763">
      <w:pPr>
        <w:shd w:val="clear" w:color="auto" w:fill="FFFFFF"/>
        <w:spacing w:line="312" w:lineRule="auto"/>
        <w:ind w:firstLine="720"/>
        <w:jc w:val="both"/>
        <w:rPr>
          <w:color w:val="000000"/>
          <w:sz w:val="28"/>
          <w:szCs w:val="28"/>
        </w:rPr>
      </w:pPr>
      <w:r>
        <w:rPr>
          <w:color w:val="000000"/>
          <w:sz w:val="28"/>
          <w:szCs w:val="28"/>
          <w:bdr w:val="none" w:sz="0" w:space="0" w:color="auto" w:frame="1"/>
        </w:rPr>
        <w:t>- Giữ bí mật họ, tên, địa chỉ, bút tích của người khiếu nại, tố cáo, kiến nghị khi người đó có yêu cầu.</w:t>
      </w:r>
    </w:p>
    <w:p w:rsidR="00E16763" w:rsidRDefault="00E16763" w:rsidP="00E16763">
      <w:pPr>
        <w:shd w:val="clear" w:color="auto" w:fill="FFFFFF"/>
        <w:spacing w:line="312" w:lineRule="auto"/>
        <w:ind w:firstLine="720"/>
        <w:jc w:val="both"/>
        <w:rPr>
          <w:color w:val="000000"/>
          <w:sz w:val="28"/>
          <w:szCs w:val="28"/>
        </w:rPr>
      </w:pPr>
      <w:r>
        <w:rPr>
          <w:color w:val="000000"/>
          <w:sz w:val="28"/>
          <w:szCs w:val="28"/>
          <w:bdr w:val="none" w:sz="0" w:space="0" w:color="auto" w:frame="1"/>
        </w:rPr>
        <w:t>- Nghiêm cấm việc cản trở, gây phiền hà, sách nhiễu đối với công dân đến phản ánh, kiến nghị, khiếu nại, tố cáo tại phòng tiếp dân.</w:t>
      </w:r>
    </w:p>
    <w:p w:rsidR="00E16763" w:rsidRDefault="00E16763" w:rsidP="00E16763">
      <w:pPr>
        <w:shd w:val="clear" w:color="auto" w:fill="FFFFFF"/>
        <w:spacing w:line="312" w:lineRule="auto"/>
        <w:ind w:firstLine="720"/>
        <w:jc w:val="both"/>
        <w:rPr>
          <w:color w:val="000000"/>
          <w:sz w:val="28"/>
          <w:szCs w:val="28"/>
        </w:rPr>
      </w:pPr>
      <w:r>
        <w:rPr>
          <w:color w:val="000000"/>
          <w:sz w:val="28"/>
          <w:szCs w:val="28"/>
          <w:bdr w:val="none" w:sz="0" w:space="0" w:color="auto" w:frame="1"/>
        </w:rPr>
        <w:t xml:space="preserve">- Những phản ánh, kiến nghị, khiếu nại, tố cáo có căn cứ, đúng thẩm quyền giải quyết của Hiệu trưởng thì phải tiếp nhận đơn, báo cáo Hiệu trưởng để xem xét, giải quyết theo quy trình. </w:t>
      </w:r>
      <w:proofErr w:type="gramStart"/>
      <w:r>
        <w:rPr>
          <w:color w:val="000000"/>
          <w:sz w:val="28"/>
          <w:szCs w:val="28"/>
          <w:bdr w:val="none" w:sz="0" w:space="0" w:color="auto" w:frame="1"/>
        </w:rPr>
        <w:t>Các tài liệu, giấy tờ có liên quan đến việc phản ánh, kiến nghị, khiếu nại, tố cáo do công dân cung cấp được tiếp nhận và phải viết giấy biên nhận đầy đủ.</w:t>
      </w:r>
      <w:proofErr w:type="gramEnd"/>
    </w:p>
    <w:p w:rsidR="00E16763" w:rsidRDefault="00E16763" w:rsidP="00E16763">
      <w:pPr>
        <w:shd w:val="clear" w:color="auto" w:fill="FFFFFF"/>
        <w:spacing w:line="312" w:lineRule="auto"/>
        <w:ind w:firstLine="720"/>
        <w:jc w:val="both"/>
        <w:rPr>
          <w:color w:val="000000"/>
          <w:sz w:val="28"/>
          <w:szCs w:val="28"/>
        </w:rPr>
      </w:pPr>
      <w:r>
        <w:rPr>
          <w:color w:val="000000"/>
          <w:sz w:val="28"/>
          <w:szCs w:val="28"/>
          <w:bdr w:val="none" w:sz="0" w:space="0" w:color="auto" w:frame="1"/>
        </w:rPr>
        <w:t>- Những phản ánh, kiến nghị, khiếu nại, tố cáo đã được cơ quan có thẩm quyền xem xét, có văn bản hoặc quyết định giải quyết cuối cùng đúng Chính sách, Pháp luật thì trả lời rõ và yêu cầu công dân chấp hành.</w:t>
      </w:r>
    </w:p>
    <w:p w:rsidR="00E16763" w:rsidRDefault="00E16763" w:rsidP="00E16763">
      <w:pPr>
        <w:shd w:val="clear" w:color="auto" w:fill="FFFFFF"/>
        <w:spacing w:line="312" w:lineRule="auto"/>
        <w:ind w:firstLine="720"/>
        <w:jc w:val="both"/>
        <w:rPr>
          <w:color w:val="000000"/>
          <w:sz w:val="28"/>
          <w:szCs w:val="28"/>
        </w:rPr>
      </w:pPr>
      <w:r>
        <w:rPr>
          <w:color w:val="000000"/>
          <w:sz w:val="28"/>
          <w:szCs w:val="28"/>
          <w:bdr w:val="none" w:sz="0" w:space="0" w:color="auto" w:frame="1"/>
        </w:rPr>
        <w:t>- Những khiếu nại, tố cáo, kiến nghị không thuộc thẩm quyền giải quyết của Hiệu trưởng, phải hướng dẫn công dân đến cơ quan có thẩm quyền giải quyết.</w:t>
      </w:r>
    </w:p>
    <w:p w:rsidR="00E16763" w:rsidRDefault="00E16763" w:rsidP="00E16763">
      <w:pPr>
        <w:spacing w:line="312" w:lineRule="auto"/>
        <w:ind w:firstLine="851"/>
        <w:jc w:val="both"/>
        <w:rPr>
          <w:bCs/>
          <w:sz w:val="28"/>
          <w:szCs w:val="28"/>
        </w:rPr>
      </w:pPr>
    </w:p>
    <w:p w:rsidR="00E16763" w:rsidRDefault="00E16763" w:rsidP="00E16763">
      <w:pPr>
        <w:spacing w:line="312" w:lineRule="auto"/>
        <w:ind w:firstLine="426"/>
        <w:rPr>
          <w:b/>
          <w:iCs/>
          <w:sz w:val="28"/>
          <w:szCs w:val="28"/>
          <w:lang w:val="es-BO"/>
        </w:rPr>
      </w:pPr>
      <w:r>
        <w:rPr>
          <w:b/>
          <w:i/>
          <w:iCs/>
          <w:sz w:val="28"/>
          <w:szCs w:val="28"/>
          <w:lang w:val="es-BO"/>
        </w:rPr>
        <w:t>Nơi nhận:</w:t>
      </w:r>
      <w:r>
        <w:rPr>
          <w:b/>
          <w:i/>
          <w:iCs/>
          <w:sz w:val="28"/>
          <w:szCs w:val="28"/>
          <w:lang w:val="es-BO"/>
        </w:rPr>
        <w:tab/>
      </w:r>
      <w:r>
        <w:rPr>
          <w:b/>
          <w:i/>
          <w:iCs/>
          <w:sz w:val="28"/>
          <w:szCs w:val="28"/>
          <w:lang w:val="es-BO"/>
        </w:rPr>
        <w:tab/>
      </w:r>
      <w:r>
        <w:rPr>
          <w:b/>
          <w:i/>
          <w:iCs/>
          <w:sz w:val="28"/>
          <w:szCs w:val="28"/>
          <w:lang w:val="es-BO"/>
        </w:rPr>
        <w:tab/>
      </w:r>
      <w:r>
        <w:rPr>
          <w:b/>
          <w:i/>
          <w:iCs/>
          <w:sz w:val="28"/>
          <w:szCs w:val="28"/>
          <w:lang w:val="es-BO"/>
        </w:rPr>
        <w:tab/>
      </w:r>
      <w:r>
        <w:rPr>
          <w:b/>
          <w:i/>
          <w:iCs/>
          <w:sz w:val="28"/>
          <w:szCs w:val="28"/>
          <w:lang w:val="es-BO"/>
        </w:rPr>
        <w:tab/>
      </w:r>
      <w:r>
        <w:rPr>
          <w:b/>
          <w:i/>
          <w:iCs/>
          <w:sz w:val="28"/>
          <w:szCs w:val="28"/>
          <w:lang w:val="es-BO"/>
        </w:rPr>
        <w:tab/>
        <w:t xml:space="preserve">      </w:t>
      </w:r>
      <w:r>
        <w:rPr>
          <w:b/>
          <w:bCs/>
          <w:sz w:val="28"/>
          <w:szCs w:val="28"/>
          <w:lang w:val="es-BO"/>
        </w:rPr>
        <w:t>HIỆU TRƯỞNG</w:t>
      </w:r>
    </w:p>
    <w:p w:rsidR="00E16763" w:rsidRDefault="00E16763" w:rsidP="00E16763">
      <w:pPr>
        <w:spacing w:line="312" w:lineRule="auto"/>
        <w:ind w:firstLine="810"/>
        <w:jc w:val="both"/>
        <w:rPr>
          <w:iCs/>
          <w:sz w:val="28"/>
          <w:szCs w:val="28"/>
          <w:lang w:val="es-BO"/>
        </w:rPr>
      </w:pPr>
      <w:r>
        <w:rPr>
          <w:iCs/>
          <w:sz w:val="28"/>
          <w:szCs w:val="28"/>
          <w:lang w:val="es-BO"/>
        </w:rPr>
        <w:t xml:space="preserve">- BGH, </w:t>
      </w:r>
    </w:p>
    <w:p w:rsidR="00E16763" w:rsidRDefault="00E16763" w:rsidP="00E16763">
      <w:pPr>
        <w:spacing w:line="312" w:lineRule="auto"/>
        <w:ind w:firstLine="810"/>
        <w:jc w:val="both"/>
        <w:rPr>
          <w:iCs/>
          <w:sz w:val="28"/>
          <w:szCs w:val="28"/>
          <w:lang w:val="es-BO"/>
        </w:rPr>
      </w:pPr>
      <w:r>
        <w:rPr>
          <w:iCs/>
          <w:sz w:val="28"/>
          <w:szCs w:val="28"/>
          <w:lang w:val="es-BO"/>
        </w:rPr>
        <w:t>- BCHCĐ; CĐGV;</w:t>
      </w:r>
      <w:r>
        <w:rPr>
          <w:iCs/>
          <w:sz w:val="28"/>
          <w:szCs w:val="28"/>
          <w:lang w:val="es-BO"/>
        </w:rPr>
        <w:tab/>
      </w:r>
      <w:r w:rsidR="00CC3AC9">
        <w:rPr>
          <w:iCs/>
          <w:sz w:val="28"/>
          <w:szCs w:val="28"/>
          <w:lang w:val="es-BO"/>
        </w:rPr>
        <w:tab/>
      </w:r>
      <w:r w:rsidR="00CC3AC9">
        <w:rPr>
          <w:iCs/>
          <w:sz w:val="28"/>
          <w:szCs w:val="28"/>
          <w:lang w:val="es-BO"/>
        </w:rPr>
        <w:tab/>
      </w:r>
      <w:r w:rsidR="00CC3AC9">
        <w:rPr>
          <w:iCs/>
          <w:sz w:val="28"/>
          <w:szCs w:val="28"/>
          <w:lang w:val="es-BO"/>
        </w:rPr>
        <w:tab/>
      </w:r>
      <w:r w:rsidR="00CC3AC9">
        <w:rPr>
          <w:iCs/>
          <w:sz w:val="28"/>
          <w:szCs w:val="28"/>
          <w:lang w:val="es-BO"/>
        </w:rPr>
        <w:tab/>
        <w:t xml:space="preserve">    (</w:t>
      </w:r>
      <w:proofErr w:type="spellStart"/>
      <w:r w:rsidR="00CC3AC9">
        <w:rPr>
          <w:iCs/>
          <w:sz w:val="28"/>
          <w:szCs w:val="28"/>
          <w:lang w:val="es-BO"/>
        </w:rPr>
        <w:t>đã</w:t>
      </w:r>
      <w:proofErr w:type="spellEnd"/>
      <w:r w:rsidR="00CC3AC9">
        <w:rPr>
          <w:iCs/>
          <w:sz w:val="28"/>
          <w:szCs w:val="28"/>
          <w:lang w:val="es-BO"/>
        </w:rPr>
        <w:t xml:space="preserve"> </w:t>
      </w:r>
      <w:proofErr w:type="spellStart"/>
      <w:r w:rsidR="00CC3AC9">
        <w:rPr>
          <w:iCs/>
          <w:sz w:val="28"/>
          <w:szCs w:val="28"/>
          <w:lang w:val="es-BO"/>
        </w:rPr>
        <w:t>ký</w:t>
      </w:r>
      <w:proofErr w:type="spellEnd"/>
      <w:r w:rsidR="00CC3AC9">
        <w:rPr>
          <w:iCs/>
          <w:sz w:val="28"/>
          <w:szCs w:val="28"/>
          <w:lang w:val="es-BO"/>
        </w:rPr>
        <w:t>)</w:t>
      </w:r>
    </w:p>
    <w:p w:rsidR="00E16763" w:rsidRDefault="00E16763" w:rsidP="00E16763">
      <w:pPr>
        <w:spacing w:line="312" w:lineRule="auto"/>
        <w:ind w:firstLine="810"/>
        <w:jc w:val="both"/>
        <w:rPr>
          <w:b/>
          <w:iCs/>
          <w:sz w:val="28"/>
          <w:szCs w:val="28"/>
          <w:lang w:val="es-BO"/>
        </w:rPr>
      </w:pPr>
      <w:r>
        <w:rPr>
          <w:iCs/>
          <w:sz w:val="28"/>
          <w:szCs w:val="28"/>
          <w:lang w:val="es-BO"/>
        </w:rPr>
        <w:t>- TLTN</w:t>
      </w:r>
      <w:proofErr w:type="gramStart"/>
      <w:r>
        <w:rPr>
          <w:iCs/>
          <w:sz w:val="28"/>
          <w:szCs w:val="28"/>
          <w:lang w:val="es-BO"/>
        </w:rPr>
        <w:t>;TTND</w:t>
      </w:r>
      <w:proofErr w:type="gramEnd"/>
      <w:r>
        <w:rPr>
          <w:iCs/>
          <w:sz w:val="28"/>
          <w:szCs w:val="28"/>
          <w:lang w:val="es-BO"/>
        </w:rPr>
        <w:t>;</w:t>
      </w:r>
      <w:r>
        <w:rPr>
          <w:iCs/>
          <w:sz w:val="28"/>
          <w:szCs w:val="28"/>
          <w:lang w:val="es-BO"/>
        </w:rPr>
        <w:tab/>
        <w:t xml:space="preserve">     </w:t>
      </w:r>
    </w:p>
    <w:p w:rsidR="00E16763" w:rsidRDefault="00E16763" w:rsidP="00E16763">
      <w:pPr>
        <w:spacing w:line="312" w:lineRule="auto"/>
        <w:ind w:firstLine="810"/>
        <w:jc w:val="both"/>
        <w:rPr>
          <w:iCs/>
          <w:sz w:val="28"/>
          <w:szCs w:val="28"/>
          <w:lang w:val="es-BO"/>
        </w:rPr>
      </w:pPr>
      <w:r>
        <w:rPr>
          <w:iCs/>
          <w:sz w:val="28"/>
          <w:szCs w:val="28"/>
          <w:lang w:val="es-BO"/>
        </w:rPr>
        <w:t xml:space="preserve">- TTCM, TTVP;                                        </w:t>
      </w:r>
      <w:proofErr w:type="spellStart"/>
      <w:r>
        <w:rPr>
          <w:b/>
          <w:sz w:val="28"/>
          <w:szCs w:val="28"/>
        </w:rPr>
        <w:t>Nguyễn</w:t>
      </w:r>
      <w:proofErr w:type="spellEnd"/>
      <w:r>
        <w:rPr>
          <w:b/>
          <w:sz w:val="28"/>
          <w:szCs w:val="28"/>
        </w:rPr>
        <w:t xml:space="preserve"> </w:t>
      </w:r>
      <w:proofErr w:type="spellStart"/>
      <w:r>
        <w:rPr>
          <w:b/>
          <w:sz w:val="28"/>
          <w:szCs w:val="28"/>
        </w:rPr>
        <w:t>Thị</w:t>
      </w:r>
      <w:proofErr w:type="spellEnd"/>
      <w:r>
        <w:rPr>
          <w:b/>
          <w:sz w:val="28"/>
          <w:szCs w:val="28"/>
        </w:rPr>
        <w:t xml:space="preserve"> </w:t>
      </w:r>
      <w:proofErr w:type="spellStart"/>
      <w:r>
        <w:rPr>
          <w:b/>
          <w:sz w:val="28"/>
          <w:szCs w:val="28"/>
        </w:rPr>
        <w:t>Hồng</w:t>
      </w:r>
      <w:proofErr w:type="spellEnd"/>
      <w:r>
        <w:rPr>
          <w:b/>
          <w:sz w:val="28"/>
          <w:szCs w:val="28"/>
        </w:rPr>
        <w:t xml:space="preserve"> </w:t>
      </w:r>
      <w:proofErr w:type="spellStart"/>
      <w:r>
        <w:rPr>
          <w:b/>
          <w:sz w:val="28"/>
          <w:szCs w:val="28"/>
        </w:rPr>
        <w:t>Chương</w:t>
      </w:r>
      <w:proofErr w:type="spellEnd"/>
    </w:p>
    <w:p w:rsidR="00E16763" w:rsidRDefault="00E16763" w:rsidP="00E16763">
      <w:pPr>
        <w:spacing w:line="312" w:lineRule="auto"/>
        <w:ind w:firstLine="810"/>
        <w:jc w:val="both"/>
        <w:rPr>
          <w:sz w:val="28"/>
          <w:szCs w:val="28"/>
          <w:lang w:val="es-BO"/>
        </w:rPr>
      </w:pPr>
      <w:r>
        <w:rPr>
          <w:sz w:val="28"/>
          <w:szCs w:val="28"/>
          <w:lang w:val="es-BO"/>
        </w:rPr>
        <w:t>- Lưu VT.</w:t>
      </w:r>
    </w:p>
    <w:p w:rsidR="00E16763" w:rsidRDefault="00E16763" w:rsidP="00E16763">
      <w:pPr>
        <w:spacing w:line="312" w:lineRule="auto"/>
        <w:ind w:firstLine="426"/>
        <w:rPr>
          <w:b/>
          <w:sz w:val="28"/>
          <w:szCs w:val="28"/>
        </w:rPr>
      </w:pPr>
    </w:p>
    <w:p w:rsidR="00E16763" w:rsidRDefault="00E16763" w:rsidP="00E16763">
      <w:pPr>
        <w:spacing w:line="312" w:lineRule="auto"/>
        <w:ind w:firstLine="426"/>
        <w:rPr>
          <w:b/>
          <w:sz w:val="28"/>
          <w:szCs w:val="28"/>
        </w:rPr>
      </w:pPr>
    </w:p>
    <w:p w:rsidR="00E16763" w:rsidRDefault="00E16763" w:rsidP="00E16763">
      <w:pPr>
        <w:spacing w:line="312" w:lineRule="auto"/>
        <w:ind w:firstLine="426"/>
        <w:rPr>
          <w:b/>
          <w:sz w:val="28"/>
          <w:szCs w:val="28"/>
        </w:rPr>
      </w:pPr>
    </w:p>
    <w:p w:rsidR="00E16763" w:rsidRDefault="00E16763" w:rsidP="00E16763">
      <w:pPr>
        <w:spacing w:line="312" w:lineRule="auto"/>
        <w:ind w:firstLine="426"/>
        <w:rPr>
          <w:b/>
          <w:sz w:val="28"/>
          <w:szCs w:val="28"/>
        </w:rPr>
      </w:pPr>
    </w:p>
    <w:p w:rsidR="00E16763" w:rsidRDefault="00E16763" w:rsidP="00E16763">
      <w:pPr>
        <w:spacing w:line="312" w:lineRule="auto"/>
        <w:ind w:firstLine="426"/>
        <w:rPr>
          <w:b/>
          <w:sz w:val="28"/>
          <w:szCs w:val="28"/>
        </w:rPr>
      </w:pPr>
    </w:p>
    <w:p w:rsidR="00E16763" w:rsidRDefault="00E16763" w:rsidP="00E16763">
      <w:pPr>
        <w:spacing w:line="312" w:lineRule="auto"/>
        <w:ind w:firstLine="426"/>
        <w:rPr>
          <w:b/>
          <w:sz w:val="28"/>
          <w:szCs w:val="28"/>
        </w:rPr>
      </w:pPr>
    </w:p>
    <w:p w:rsidR="00E16763" w:rsidRDefault="00E16763" w:rsidP="00E16763">
      <w:pPr>
        <w:spacing w:line="312" w:lineRule="auto"/>
        <w:ind w:firstLine="426"/>
        <w:rPr>
          <w:b/>
          <w:sz w:val="28"/>
          <w:szCs w:val="28"/>
        </w:rPr>
      </w:pPr>
    </w:p>
    <w:p w:rsidR="003948DF" w:rsidRDefault="003948DF"/>
    <w:sectPr w:rsidR="003948DF" w:rsidSect="00E16763">
      <w:pgSz w:w="12240" w:h="15840"/>
      <w:pgMar w:top="810" w:right="990" w:bottom="99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A5677"/>
    <w:multiLevelType w:val="hybridMultilevel"/>
    <w:tmpl w:val="E8CC98D4"/>
    <w:lvl w:ilvl="0" w:tplc="411E85A0">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75lI8Rh4PUx5bCr7UTZSImwto/8=" w:salt="p6odt+EzRURhcksNMMC8n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763"/>
    <w:rsid w:val="003948DF"/>
    <w:rsid w:val="00411A19"/>
    <w:rsid w:val="004776CA"/>
    <w:rsid w:val="005F6D90"/>
    <w:rsid w:val="00A228F2"/>
    <w:rsid w:val="00AF4C85"/>
    <w:rsid w:val="00CC3AC9"/>
    <w:rsid w:val="00E1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763"/>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semiHidden/>
    <w:unhideWhenUsed/>
    <w:qFormat/>
    <w:rsid w:val="00E16763"/>
    <w:pPr>
      <w:spacing w:before="240" w:after="60"/>
      <w:outlineLvl w:val="4"/>
    </w:pPr>
    <w:rPr>
      <w:b/>
      <w:bCs/>
      <w:i/>
      <w:iCs/>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E16763"/>
    <w:rPr>
      <w:rFonts w:ascii="Times New Roman" w:eastAsia="Times New Roman" w:hAnsi="Times New Roman" w:cs="Times New Roman"/>
      <w:b/>
      <w:bCs/>
      <w:i/>
      <w:iCs/>
      <w:sz w:val="26"/>
      <w:szCs w:val="26"/>
      <w:lang w:val="vi-VN"/>
    </w:rPr>
  </w:style>
  <w:style w:type="character" w:customStyle="1" w:styleId="apple-converted-space">
    <w:name w:val="apple-converted-space"/>
    <w:rsid w:val="00E167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763"/>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semiHidden/>
    <w:unhideWhenUsed/>
    <w:qFormat/>
    <w:rsid w:val="00E16763"/>
    <w:pPr>
      <w:spacing w:before="240" w:after="60"/>
      <w:outlineLvl w:val="4"/>
    </w:pPr>
    <w:rPr>
      <w:b/>
      <w:bCs/>
      <w:i/>
      <w:iCs/>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E16763"/>
    <w:rPr>
      <w:rFonts w:ascii="Times New Roman" w:eastAsia="Times New Roman" w:hAnsi="Times New Roman" w:cs="Times New Roman"/>
      <w:b/>
      <w:bCs/>
      <w:i/>
      <w:iCs/>
      <w:sz w:val="26"/>
      <w:szCs w:val="26"/>
      <w:lang w:val="vi-VN"/>
    </w:rPr>
  </w:style>
  <w:style w:type="character" w:customStyle="1" w:styleId="apple-converted-space">
    <w:name w:val="apple-converted-space"/>
    <w:rsid w:val="00E16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0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Novogrod</dc:creator>
  <cp:lastModifiedBy>Admin</cp:lastModifiedBy>
  <cp:revision>6</cp:revision>
  <dcterms:created xsi:type="dcterms:W3CDTF">2015-10-21T09:19:00Z</dcterms:created>
  <dcterms:modified xsi:type="dcterms:W3CDTF">2015-10-21T09:21:00Z</dcterms:modified>
</cp:coreProperties>
</file>